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C2" w:rsidRPr="00571F8F" w:rsidRDefault="00571F8F" w:rsidP="00571F8F">
      <w:pPr>
        <w:jc w:val="center"/>
        <w:rPr>
          <w:rFonts w:cs="2  Titr"/>
          <w:rtl/>
        </w:rPr>
      </w:pPr>
      <w:r w:rsidRPr="00571F8F">
        <w:rPr>
          <w:rFonts w:cs="2  Titr" w:hint="cs"/>
          <w:rtl/>
        </w:rPr>
        <w:t>بسم الله الرحمن الرحيم</w:t>
      </w:r>
    </w:p>
    <w:p w:rsidR="00571F8F" w:rsidRPr="00571F8F" w:rsidRDefault="00571F8F">
      <w:pPr>
        <w:rPr>
          <w:rFonts w:cs="B Mitra"/>
          <w:sz w:val="28"/>
          <w:szCs w:val="28"/>
          <w:rtl/>
        </w:rPr>
      </w:pPr>
      <w:r w:rsidRPr="00571F8F">
        <w:rPr>
          <w:rFonts w:cs="B Mitra" w:hint="cs"/>
          <w:sz w:val="28"/>
          <w:szCs w:val="28"/>
          <w:rtl/>
        </w:rPr>
        <w:t>كارگاه آموزشي الوسيط/اساتيد اصول فقه مدارس علميه خواهران/دي ماه 1393</w:t>
      </w:r>
    </w:p>
    <w:p w:rsidR="00571F8F" w:rsidRDefault="003A4F48" w:rsidP="00571F8F">
      <w:pPr>
        <w:ind w:left="60"/>
        <w:rPr>
          <w:rFonts w:cs="2  Titr" w:hint="cs"/>
          <w:b/>
          <w:bCs/>
          <w:sz w:val="32"/>
          <w:szCs w:val="32"/>
          <w:rtl/>
        </w:rPr>
      </w:pPr>
      <w:r>
        <w:rPr>
          <w:rFonts w:cs="2  Titr" w:hint="cs"/>
          <w:b/>
          <w:bCs/>
          <w:sz w:val="32"/>
          <w:szCs w:val="32"/>
          <w:rtl/>
        </w:rPr>
        <w:t>فعاليت اول:</w:t>
      </w:r>
    </w:p>
    <w:p w:rsidR="003A4F48" w:rsidRPr="003A4F48" w:rsidRDefault="003A4F48" w:rsidP="00571F8F">
      <w:pPr>
        <w:ind w:left="60"/>
        <w:rPr>
          <w:rFonts w:cs="B Mitra" w:hint="cs"/>
          <w:b/>
          <w:bCs/>
          <w:sz w:val="28"/>
          <w:szCs w:val="28"/>
          <w:rtl/>
        </w:rPr>
      </w:pPr>
      <w:r w:rsidRPr="003A4F48">
        <w:rPr>
          <w:rFonts w:cs="B Mitra" w:hint="cs"/>
          <w:b/>
          <w:bCs/>
          <w:sz w:val="28"/>
          <w:szCs w:val="28"/>
          <w:rtl/>
        </w:rPr>
        <w:t>به نظر شما وقتي با يك مساله اصولي مواجه هستيم براي حل آن چرا مراحلي را بايد به ترتيب طي كنيم؟</w:t>
      </w:r>
    </w:p>
    <w:p w:rsidR="003A4F48" w:rsidRDefault="003A4F48" w:rsidP="00571F8F">
      <w:pPr>
        <w:ind w:left="60"/>
        <w:rPr>
          <w:rFonts w:cs="B Mitra" w:hint="cs"/>
          <w:sz w:val="28"/>
          <w:szCs w:val="28"/>
          <w:rtl/>
        </w:rPr>
      </w:pPr>
      <w:r w:rsidRPr="003A4F48">
        <w:rPr>
          <w:rFonts w:cs="B Mitra" w:hint="cs"/>
          <w:sz w:val="28"/>
          <w:szCs w:val="28"/>
          <w:rtl/>
        </w:rPr>
        <w:t>براي پاسخ به اين سوال پس از مرحله تفكر فردي ،مي توانيد با مراجعه به كتاب ،مراحلي را كه مصنف براي حل يك مساله اصولي طي كرده مشاهده كنيد .</w:t>
      </w:r>
    </w:p>
    <w:p w:rsidR="003A4F48" w:rsidRPr="00571F8F" w:rsidRDefault="003A4F48" w:rsidP="00571F8F">
      <w:pPr>
        <w:ind w:left="60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(پيشنهاد مي شود به مباحثي مانند بحث حقيقت شرعيه ص64-صحيح و اعم 68- يا مشتق ص80 به عنوان نمونه مراجعه شود)</w:t>
      </w:r>
    </w:p>
    <w:p w:rsidR="00571F8F" w:rsidRDefault="00571F8F" w:rsidP="00571F8F">
      <w:pPr>
        <w:ind w:firstLine="720"/>
      </w:pPr>
    </w:p>
    <w:sectPr w:rsidR="00571F8F" w:rsidSect="009502C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73FE"/>
    <w:multiLevelType w:val="hybridMultilevel"/>
    <w:tmpl w:val="A3F0BE9C"/>
    <w:lvl w:ilvl="0" w:tplc="AE987F1A">
      <w:start w:val="1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91E5E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71F8F"/>
    <w:rsid w:val="003A4F48"/>
    <w:rsid w:val="00571F8F"/>
    <w:rsid w:val="009502CB"/>
    <w:rsid w:val="00C5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71ABD-8B5C-4E64-954C-50DBC650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Company>MRT www.Win2Farsi.com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u8804</dc:creator>
  <cp:lastModifiedBy>u8804</cp:lastModifiedBy>
  <cp:revision>2</cp:revision>
  <dcterms:created xsi:type="dcterms:W3CDTF">2014-12-29T05:34:00Z</dcterms:created>
  <dcterms:modified xsi:type="dcterms:W3CDTF">2014-12-29T05:34:00Z</dcterms:modified>
</cp:coreProperties>
</file>